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29" w:rsidRPr="004D7829" w:rsidRDefault="004D7829" w:rsidP="004D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9">
        <w:rPr>
          <w:rFonts w:ascii="Arial" w:eastAsia="Times New Roman" w:hAnsi="Arial" w:cs="Arial"/>
          <w:b/>
          <w:bCs/>
          <w:color w:val="FFFFFF"/>
          <w:sz w:val="24"/>
          <w:szCs w:val="24"/>
        </w:rPr>
        <w:t>AIEEE Previous Years Papers Solutions</w:t>
      </w:r>
      <w:r w:rsidRPr="004D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37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70"/>
      </w:tblGrid>
      <w:tr w:rsidR="004D7829" w:rsidRPr="004D7829" w:rsidTr="004D7829">
        <w:trPr>
          <w:tblCellSpacing w:w="0" w:type="dxa"/>
        </w:trPr>
        <w:tc>
          <w:tcPr>
            <w:tcW w:w="8370" w:type="dxa"/>
            <w:vAlign w:val="center"/>
            <w:hideMark/>
          </w:tcPr>
          <w:p w:rsidR="004D7829" w:rsidRPr="004D7829" w:rsidRDefault="004D7829" w:rsidP="004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66675"/>
                  <wp:effectExtent l="19050" t="0" r="0" b="0"/>
                  <wp:docPr id="1" name="Picture 1" descr="http://www.askiitians.com/images/image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kiitians.com/images/image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829" w:rsidRPr="004D7829" w:rsidTr="004D7829">
        <w:trPr>
          <w:trHeight w:val="8400"/>
          <w:tblCellSpacing w:w="0" w:type="dxa"/>
        </w:trPr>
        <w:tc>
          <w:tcPr>
            <w:tcW w:w="837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4D7829" w:rsidRPr="004D7829" w:rsidRDefault="004D7829" w:rsidP="004D78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4D78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AIEEE Paper</w:t>
              </w:r>
            </w:hyperlink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2007-Mathematics Solutions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AIEEE 2007 Mathematics Answers and Solutions</w:t>
            </w:r>
          </w:p>
          <w:p w:rsidR="004D7829" w:rsidRDefault="004D7829" w:rsidP="004D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 </w:t>
            </w:r>
          </w:p>
          <w:p w:rsidR="004D7829" w:rsidRPr="004D7829" w:rsidRDefault="004D7829" w:rsidP="004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ANSWERS </w:t>
            </w:r>
          </w:p>
          <w:tbl>
            <w:tblPr>
              <w:tblW w:w="802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10"/>
              <w:gridCol w:w="2010"/>
              <w:gridCol w:w="1995"/>
              <w:gridCol w:w="2010"/>
            </w:tblGrid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4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2) 2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4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4) 3</w:t>
                  </w:r>
                </w:p>
              </w:tc>
            </w:tr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5) 4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6) 3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7) 4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8) 2</w:t>
                  </w:r>
                </w:p>
              </w:tc>
            </w:tr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9) 1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10) 3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11) 4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12) 3</w:t>
                  </w:r>
                </w:p>
              </w:tc>
            </w:tr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13) 2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14) 1,4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15) 3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16) 1</w:t>
                  </w:r>
                </w:p>
              </w:tc>
            </w:tr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17) 2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18) 2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19) 4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20) 4</w:t>
                  </w:r>
                </w:p>
              </w:tc>
            </w:tr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21) 1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22) 2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23) 3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24) 2</w:t>
                  </w:r>
                </w:p>
              </w:tc>
            </w:tr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25) 4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26) 3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27) 3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28) 4</w:t>
                  </w:r>
                </w:p>
              </w:tc>
            </w:tr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29) 1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30) 4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31) 3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32) 1</w:t>
                  </w:r>
                </w:p>
              </w:tc>
            </w:tr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33) 3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34) 1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35) 3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36) 4</w:t>
                  </w:r>
                </w:p>
              </w:tc>
            </w:tr>
            <w:tr w:rsidR="004D7829" w:rsidRPr="004D7829" w:rsidTr="004D7829">
              <w:trPr>
                <w:tblCellSpacing w:w="15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37) -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38) 1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39) 3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7829" w:rsidRPr="004D7829" w:rsidRDefault="004D7829" w:rsidP="004D78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78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40) 3</w:t>
                  </w:r>
                </w:p>
              </w:tc>
            </w:tr>
          </w:tbl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Some Important Hints and Solutions: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1.  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 of the Geometric progression = a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ar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n-1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So, ar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ar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ar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n+1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=&gt; i = r + r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=&gt; r = 1/2(√5 - 1)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 sin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(x/5) + cosec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(5/4) = π/2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=&gt; sin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(x/5) = π/2 - cosec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(5/4) = π/2 - sin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(4/5)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=&gt; sin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(x/5) = cos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(4/5) = sin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(3/5)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=&gt; x = 3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3.  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n-4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(-b)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n-5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(-b)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=&gt; a/b = (n-5+1)/5 = (n-4)/5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4.   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ways to </w:t>
            </w:r>
            <w:proofErr w:type="gramStart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partition :</w:t>
            </w:r>
            <w:proofErr w:type="gramEnd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12!/(4!)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5.   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x/2 - 1 must be between -1 and 1 , so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 ≤ x/2 - 1 ≤ </w:t>
            </w:r>
            <w:proofErr w:type="gramStart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1 ..........</w:t>
            </w:r>
            <w:proofErr w:type="gramEnd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and, cosx must be greater than 0, i.e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cosx &gt; 0 ..................(ii)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By solving (i), 0 ≤ x ≤ 4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By solving (ii), π/2 &lt; x &lt; -π/2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So, x </w:t>
            </w:r>
            <w:r w:rsidRPr="004D7829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[ 0 , π/2 )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</w:t>
            </w: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90725" cy="2085975"/>
                  <wp:effectExtent l="19050" t="0" r="9525" b="0"/>
                  <wp:docPr id="3" name="Picture 3" descr="trignometric-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ignometric-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cosθ +T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sinθ = mg .....................(i)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sinθ = T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cosθ .....................(ii)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mgcosθ .....................(iii) By solving (ii) and (iii)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mg sinθ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tanθ = 5/12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So, T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13kg x (5/13) = 5 Kg</w:t>
            </w:r>
          </w:p>
          <w:p w:rsid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And, T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13kg x (12/13) = 12 Kg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7. </w:t>
            </w:r>
            <w:r>
              <w:t> Probability of getting score 9 in a single throw = 4/36 = 1/9</w:t>
            </w:r>
          </w:p>
          <w:p w:rsidR="004D7829" w:rsidRDefault="004D7829" w:rsidP="004D7829">
            <w:pPr>
              <w:pStyle w:val="NormalWeb"/>
            </w:pPr>
            <w:r>
              <w:t xml:space="preserve">Probability of getting sum nine exactly two times out of three draws = </w:t>
            </w:r>
            <w:r>
              <w:rPr>
                <w:vertAlign w:val="superscript"/>
              </w:rPr>
              <w:t>3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 xml:space="preserve"> (1/9)</w:t>
            </w:r>
            <w:r>
              <w:rPr>
                <w:vertAlign w:val="superscript"/>
              </w:rPr>
              <w:t>2</w:t>
            </w:r>
            <w:r>
              <w:t>(8/9) = 8/243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>8.  </w:t>
            </w:r>
            <w:r>
              <w:t>Equation of circle is: (x-h)</w:t>
            </w:r>
            <w:r>
              <w:rPr>
                <w:vertAlign w:val="superscript"/>
              </w:rPr>
              <w:t>2</w:t>
            </w:r>
            <w:r>
              <w:t xml:space="preserve"> + (y-k)</w:t>
            </w:r>
            <w:r>
              <w:rPr>
                <w:vertAlign w:val="superscript"/>
              </w:rPr>
              <w:t>2</w:t>
            </w:r>
            <w:r>
              <w:t xml:space="preserve"> = k</w:t>
            </w:r>
            <w:r>
              <w:rPr>
                <w:vertAlign w:val="superscript"/>
              </w:rPr>
              <w:t>2</w:t>
            </w:r>
          </w:p>
          <w:p w:rsidR="004D7829" w:rsidRDefault="004D7829" w:rsidP="004D7829">
            <w:pPr>
              <w:pStyle w:val="NormalWeb"/>
            </w:pPr>
            <w:r>
              <w:t>The circle passes thru (-1,1), so</w:t>
            </w:r>
          </w:p>
          <w:p w:rsidR="004D7829" w:rsidRDefault="004D7829" w:rsidP="004D7829">
            <w:pPr>
              <w:pStyle w:val="NormalWeb"/>
            </w:pPr>
            <w:r>
              <w:t>(-1-h)</w:t>
            </w:r>
            <w:r>
              <w:rPr>
                <w:vertAlign w:val="superscript"/>
              </w:rPr>
              <w:t>2</w:t>
            </w:r>
            <w:r>
              <w:t xml:space="preserve"> + (1-k)</w:t>
            </w:r>
            <w:r>
              <w:rPr>
                <w:vertAlign w:val="superscript"/>
              </w:rPr>
              <w:t>2</w:t>
            </w:r>
            <w:r>
              <w:t xml:space="preserve"> = k</w:t>
            </w:r>
            <w:r>
              <w:rPr>
                <w:vertAlign w:val="superscript"/>
              </w:rPr>
              <w:t>2</w:t>
            </w:r>
          </w:p>
          <w:p w:rsidR="004D7829" w:rsidRDefault="004D7829" w:rsidP="004D7829">
            <w:pPr>
              <w:pStyle w:val="NormalWeb"/>
            </w:pPr>
            <w:r>
              <w:t>h</w:t>
            </w:r>
            <w:r>
              <w:rPr>
                <w:vertAlign w:val="superscript"/>
              </w:rPr>
              <w:t>2</w:t>
            </w:r>
            <w:r>
              <w:t xml:space="preserve"> + 2h -2k + 2 = 0</w:t>
            </w:r>
          </w:p>
          <w:p w:rsidR="004D7829" w:rsidRDefault="004D7829" w:rsidP="004D7829">
            <w:pPr>
              <w:pStyle w:val="NormalWeb"/>
            </w:pPr>
            <w:r>
              <w:t>D ≥ 0</w:t>
            </w:r>
          </w:p>
          <w:p w:rsidR="004D7829" w:rsidRDefault="004D7829" w:rsidP="004D7829">
            <w:pPr>
              <w:pStyle w:val="NormalWeb"/>
            </w:pPr>
            <w:r>
              <w:t>2k-1 ≥ 0</w:t>
            </w:r>
          </w:p>
          <w:p w:rsidR="004D7829" w:rsidRDefault="004D7829" w:rsidP="004D7829">
            <w:pPr>
              <w:pStyle w:val="NormalWeb"/>
            </w:pPr>
            <w:r>
              <w:rPr>
                <w:rFonts w:ascii="Cambria Math" w:hAnsi="Cambria Math" w:cs="Cambria Math"/>
              </w:rPr>
              <w:t>⇒</w:t>
            </w:r>
            <w:r>
              <w:t xml:space="preserve"> k ≥ 1/2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9. </w:t>
            </w:r>
            <w:r>
              <w:t> If direction cosines of L be l, m, n, then</w:t>
            </w:r>
          </w:p>
          <w:p w:rsidR="004D7829" w:rsidRDefault="004D7829" w:rsidP="004D7829">
            <w:pPr>
              <w:pStyle w:val="NormalWeb"/>
            </w:pPr>
            <w:r>
              <w:t>2l + 3m + n = 0 ............(i)</w:t>
            </w:r>
          </w:p>
          <w:p w:rsidR="004D7829" w:rsidRDefault="004D7829" w:rsidP="004D7829">
            <w:pPr>
              <w:pStyle w:val="NormalWeb"/>
            </w:pPr>
            <w:r>
              <w:t>l + 3m + 2n = 0 ............(ii)</w:t>
            </w:r>
          </w:p>
          <w:p w:rsidR="004D7829" w:rsidRDefault="004D7829" w:rsidP="004D7829">
            <w:pPr>
              <w:pStyle w:val="NormalWeb"/>
            </w:pPr>
            <w:r>
              <w:t>By solving (i) and (ii)</w:t>
            </w:r>
          </w:p>
          <w:p w:rsidR="004D7829" w:rsidRDefault="004D7829" w:rsidP="004D7829">
            <w:pPr>
              <w:pStyle w:val="NormalWeb"/>
            </w:pPr>
            <w:r>
              <w:t>l/3 = -m/3 = n/3</w:t>
            </w:r>
          </w:p>
          <w:p w:rsidR="004D7829" w:rsidRDefault="004D7829" w:rsidP="004D7829">
            <w:pPr>
              <w:pStyle w:val="NormalWeb"/>
            </w:pPr>
            <w:r>
              <w:t>So, l:m:n = 1/√3 : -1/√3 : 1/√3</w:t>
            </w:r>
          </w:p>
          <w:p w:rsidR="004D7829" w:rsidRDefault="004D7829" w:rsidP="004D7829">
            <w:pPr>
              <w:pStyle w:val="NormalWeb"/>
            </w:pPr>
            <w:r>
              <w:t>So, cosα = 1/√3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lastRenderedPageBreak/>
              <w:t>10.  </w:t>
            </w:r>
            <w:r>
              <w:t>Equation of circle passing through origin and having their centres on x-axis is :</w:t>
            </w:r>
          </w:p>
          <w:p w:rsidR="004D7829" w:rsidRDefault="004D7829" w:rsidP="004D7829">
            <w:pPr>
              <w:pStyle w:val="NormalWeb"/>
            </w:pPr>
            <w:proofErr w:type="gramStart"/>
            <w:r>
              <w:t>x</w:t>
            </w:r>
            <w:r>
              <w:rPr>
                <w:vertAlign w:val="superscript"/>
              </w:rPr>
              <w:t>2</w:t>
            </w:r>
            <w:proofErr w:type="gramEnd"/>
            <w:r>
              <w:t xml:space="preserve"> + y</w:t>
            </w:r>
            <w:r>
              <w:rPr>
                <w:vertAlign w:val="superscript"/>
              </w:rPr>
              <w:t>2</w:t>
            </w:r>
            <w:r>
              <w:t xml:space="preserve"> + 2gx = 0 ............ (1)</w:t>
            </w:r>
          </w:p>
          <w:p w:rsidR="004D7829" w:rsidRDefault="004D7829" w:rsidP="004D7829">
            <w:pPr>
              <w:pStyle w:val="NormalWeb"/>
            </w:pPr>
            <w:r>
              <w:t>2x + 2y dy/dx + 2g = 0</w:t>
            </w:r>
          </w:p>
          <w:p w:rsidR="004D7829" w:rsidRDefault="004D7829" w:rsidP="004D7829">
            <w:pPr>
              <w:pStyle w:val="NormalWeb"/>
            </w:pPr>
            <w:r>
              <w:t xml:space="preserve">Replacing value of </w:t>
            </w:r>
            <w:r>
              <w:rPr>
                <w:rStyle w:val="Strong"/>
              </w:rPr>
              <w:t>g</w:t>
            </w:r>
            <w:r>
              <w:t xml:space="preserve"> from equation (i)</w:t>
            </w:r>
          </w:p>
          <w:p w:rsidR="004D7829" w:rsidRDefault="004D7829" w:rsidP="004D7829">
            <w:pPr>
              <w:pStyle w:val="NormalWeb"/>
            </w:pPr>
            <w:r>
              <w:t>y</w:t>
            </w:r>
            <w:r>
              <w:rPr>
                <w:vertAlign w:val="superscript"/>
              </w:rPr>
              <w:t>2</w:t>
            </w:r>
            <w:r>
              <w:t xml:space="preserve"> = x</w:t>
            </w:r>
            <w:r>
              <w:rPr>
                <w:vertAlign w:val="superscript"/>
              </w:rPr>
              <w:t>2</w:t>
            </w:r>
            <w:r>
              <w:t xml:space="preserve"> + 2 xy dy/dx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> </w:t>
            </w: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11. </w:t>
            </w:r>
            <w:r>
              <w:t> We know that:</w:t>
            </w:r>
          </w:p>
          <w:p w:rsidR="004D7829" w:rsidRDefault="004D7829" w:rsidP="004D7829">
            <w:pPr>
              <w:pStyle w:val="NormalWeb"/>
            </w:pPr>
            <w:r>
              <w:t>Arithmetic Mean ≥ Geometric Mean. So</w:t>
            </w:r>
          </w:p>
          <w:p w:rsidR="004D7829" w:rsidRDefault="004D7829" w:rsidP="004D7829">
            <w:pPr>
              <w:pStyle w:val="NormalWeb"/>
            </w:pPr>
            <w:r>
              <w:t>(p</w:t>
            </w:r>
            <w:r>
              <w:rPr>
                <w:vertAlign w:val="superscript"/>
              </w:rPr>
              <w:t>2</w:t>
            </w:r>
            <w:r>
              <w:t xml:space="preserve"> + q</w:t>
            </w:r>
            <w:r>
              <w:rPr>
                <w:vertAlign w:val="superscript"/>
              </w:rPr>
              <w:t>2</w:t>
            </w:r>
            <w:r>
              <w:t>)/2 ≥ pq</w:t>
            </w:r>
          </w:p>
          <w:p w:rsidR="004D7829" w:rsidRDefault="004D7829" w:rsidP="004D7829">
            <w:pPr>
              <w:pStyle w:val="NormalWeb"/>
            </w:pPr>
            <w:r>
              <w:t>=&gt; 1/2 ≥ pq</w:t>
            </w:r>
          </w:p>
          <w:p w:rsidR="004D7829" w:rsidRDefault="004D7829" w:rsidP="004D7829">
            <w:pPr>
              <w:pStyle w:val="NormalWeb"/>
            </w:pPr>
            <w:r>
              <w:t>=&gt; 1 ≥ 2pq</w:t>
            </w:r>
          </w:p>
          <w:p w:rsidR="004D7829" w:rsidRDefault="004D7829" w:rsidP="004D7829">
            <w:pPr>
              <w:pStyle w:val="NormalWeb"/>
            </w:pPr>
            <w:r>
              <w:t>We know that</w:t>
            </w:r>
          </w:p>
          <w:p w:rsidR="004D7829" w:rsidRDefault="004D7829" w:rsidP="004D7829">
            <w:pPr>
              <w:pStyle w:val="NormalWeb"/>
            </w:pPr>
            <w:r>
              <w:t>p</w:t>
            </w:r>
            <w:r>
              <w:rPr>
                <w:vertAlign w:val="superscript"/>
              </w:rPr>
              <w:t>2</w:t>
            </w:r>
            <w:r>
              <w:t xml:space="preserve"> + q</w:t>
            </w:r>
            <w:r>
              <w:rPr>
                <w:vertAlign w:val="superscript"/>
              </w:rPr>
              <w:t>2</w:t>
            </w:r>
            <w:r>
              <w:t xml:space="preserve"> + 2pq = (p+q)</w:t>
            </w:r>
            <w:r>
              <w:rPr>
                <w:vertAlign w:val="superscript"/>
              </w:rPr>
              <w:t>2</w:t>
            </w:r>
          </w:p>
          <w:p w:rsidR="004D7829" w:rsidRDefault="004D7829" w:rsidP="004D7829">
            <w:pPr>
              <w:pStyle w:val="NormalWeb"/>
            </w:pPr>
            <w:r>
              <w:t>1 + 1 ≥ (p+q)</w:t>
            </w:r>
            <w:r>
              <w:rPr>
                <w:vertAlign w:val="superscript"/>
              </w:rPr>
              <w:t>2</w:t>
            </w:r>
          </w:p>
          <w:p w:rsidR="004D7829" w:rsidRDefault="004D7829" w:rsidP="004D7829">
            <w:pPr>
              <w:pStyle w:val="NormalWeb"/>
            </w:pPr>
            <w:r>
              <w:t>=&gt; √2  ≥  (p+q)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>12.</w:t>
            </w:r>
          </w:p>
          <w:p w:rsidR="004D7829" w:rsidRDefault="004D7829" w:rsidP="004D7829">
            <w:pPr>
              <w:pStyle w:val="NormalWeb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447800" cy="2095500"/>
                  <wp:effectExtent l="19050" t="0" r="0" b="0"/>
                  <wp:docPr id="5" name="Picture 5" descr="equilateral-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quilateral-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> </w:t>
            </w:r>
            <w:r>
              <w:rPr>
                <w:b/>
                <w:bCs/>
              </w:rPr>
              <w:br/>
            </w:r>
            <w:r>
              <w:rPr>
                <w:rFonts w:ascii="Cambria Math" w:hAnsi="Cambria Math" w:cs="Cambria Math"/>
              </w:rPr>
              <w:lastRenderedPageBreak/>
              <w:t>∠</w:t>
            </w:r>
            <w:r>
              <w:t>ACB = 60°</w:t>
            </w:r>
          </w:p>
          <w:p w:rsidR="004D7829" w:rsidRDefault="004D7829" w:rsidP="004D7829">
            <w:pPr>
              <w:pStyle w:val="NormalWeb"/>
            </w:pPr>
            <w:r>
              <w:t>ΔABC is an equilateral triangle</w:t>
            </w:r>
          </w:p>
          <w:p w:rsidR="004D7829" w:rsidRDefault="004D7829" w:rsidP="004D7829">
            <w:pPr>
              <w:pStyle w:val="NormalWeb"/>
            </w:pPr>
            <w:r>
              <w:t>Radius of the circle = a</w:t>
            </w:r>
          </w:p>
          <w:p w:rsidR="004D7829" w:rsidRDefault="004D7829" w:rsidP="004D7829">
            <w:pPr>
              <w:pStyle w:val="NormalWeb"/>
            </w:pPr>
            <w:r>
              <w:t>DC/AC = tan30°</w:t>
            </w:r>
          </w:p>
          <w:p w:rsidR="004D7829" w:rsidRDefault="004D7829" w:rsidP="004D7829">
            <w:pPr>
              <w:pStyle w:val="NormalWeb"/>
            </w:pPr>
            <w:r>
              <w:t>DC = a/√3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13. </w:t>
            </w:r>
            <w:r>
              <w:t> (1+x</w:t>
            </w:r>
            <w:proofErr w:type="gramStart"/>
            <w:r>
              <w:t>)</w:t>
            </w:r>
            <w:r>
              <w:rPr>
                <w:vertAlign w:val="superscript"/>
              </w:rPr>
              <w:t>20</w:t>
            </w:r>
            <w:proofErr w:type="gramEnd"/>
            <w:r>
              <w:t xml:space="preserve"> =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0</w:t>
            </w:r>
            <w:r>
              <w:t xml:space="preserve"> +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1</w:t>
            </w:r>
            <w:r>
              <w:t xml:space="preserve">x +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>x</w:t>
            </w:r>
            <w:r>
              <w:rPr>
                <w:vertAlign w:val="superscript"/>
              </w:rPr>
              <w:t>2</w:t>
            </w:r>
            <w:r>
              <w:t xml:space="preserve"> + .... +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20</w:t>
            </w:r>
            <w:r>
              <w:t>x</w:t>
            </w:r>
            <w:r>
              <w:rPr>
                <w:vertAlign w:val="superscript"/>
              </w:rPr>
              <w:t>20</w:t>
            </w:r>
          </w:p>
          <w:p w:rsidR="004D7829" w:rsidRDefault="004D7829" w:rsidP="004D7829">
            <w:pPr>
              <w:pStyle w:val="NormalWeb"/>
            </w:pPr>
            <w:r>
              <w:t>Let x = -1, then</w:t>
            </w:r>
          </w:p>
          <w:p w:rsidR="004D7829" w:rsidRDefault="004D7829" w:rsidP="004D7829">
            <w:pPr>
              <w:pStyle w:val="NormalWeb"/>
            </w:pPr>
            <w:r>
              <w:t xml:space="preserve">0 =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0</w:t>
            </w:r>
            <w:r>
              <w:t xml:space="preserve"> -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1</w:t>
            </w:r>
            <w:r>
              <w:t xml:space="preserve"> +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gramStart"/>
            <w:r>
              <w:t>+ ....</w:t>
            </w:r>
            <w:proofErr w:type="gramEnd"/>
            <w:r>
              <w:t xml:space="preserve"> +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20</w:t>
            </w:r>
          </w:p>
          <w:p w:rsidR="004D7829" w:rsidRDefault="004D7829" w:rsidP="004D7829">
            <w:pPr>
              <w:pStyle w:val="NormalWeb"/>
            </w:pPr>
            <w:r>
              <w:t>0 = 2(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0</w:t>
            </w:r>
            <w:r>
              <w:t xml:space="preserve"> -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1</w:t>
            </w:r>
            <w:r>
              <w:t xml:space="preserve"> +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 xml:space="preserve"> + .... -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9</w:t>
            </w:r>
            <w:r>
              <w:t xml:space="preserve">) +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10</w:t>
            </w:r>
          </w:p>
          <w:p w:rsidR="004D7829" w:rsidRDefault="004D7829" w:rsidP="004D7829">
            <w:pPr>
              <w:pStyle w:val="NormalWeb"/>
            </w:pP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0</w:t>
            </w:r>
            <w:r>
              <w:t xml:space="preserve"> -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1</w:t>
            </w:r>
            <w:r>
              <w:t xml:space="preserve"> +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gramStart"/>
            <w:r>
              <w:t>+ ....</w:t>
            </w:r>
            <w:proofErr w:type="gramEnd"/>
            <w:r>
              <w:t xml:space="preserve"> -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9</w:t>
            </w:r>
            <w:r>
              <w:t xml:space="preserve"> + 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10</w:t>
            </w:r>
            <w:r>
              <w:t xml:space="preserve"> = (1/2)</w:t>
            </w:r>
            <w:r>
              <w:rPr>
                <w:vertAlign w:val="superscript"/>
              </w:rPr>
              <w:t>20</w:t>
            </w:r>
            <w:r>
              <w:t>C</w:t>
            </w:r>
            <w:r>
              <w:rPr>
                <w:vertAlign w:val="subscript"/>
              </w:rPr>
              <w:t>10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14. </w:t>
            </w:r>
            <w:r>
              <w:t> Equation of normal at P(x,y) is : Y-y = (dy/dx) (X-x)</w:t>
            </w:r>
          </w:p>
          <w:p w:rsidR="004D7829" w:rsidRDefault="004D7829" w:rsidP="004D7829">
            <w:pPr>
              <w:pStyle w:val="NormalWeb"/>
            </w:pPr>
            <w:r>
              <w:t>Co-ordinate of point G is (x+y(dy/dx) , 0)</w:t>
            </w:r>
          </w:p>
          <w:p w:rsidR="004D7829" w:rsidRDefault="004D7829" w:rsidP="004D7829">
            <w:pPr>
              <w:pStyle w:val="NormalWeb"/>
            </w:pPr>
            <w:r>
              <w:t>|x+</w:t>
            </w:r>
            <w:proofErr w:type="gramStart"/>
            <w:r>
              <w:t>y(</w:t>
            </w:r>
            <w:proofErr w:type="gramEnd"/>
            <w:r>
              <w:t>dy/dx)| = 2x ................ (i)</w:t>
            </w:r>
          </w:p>
          <w:p w:rsidR="004D7829" w:rsidRDefault="004D7829" w:rsidP="004D7829">
            <w:pPr>
              <w:pStyle w:val="NormalWeb"/>
            </w:pPr>
            <w:r>
              <w:t xml:space="preserve">=&gt; y(dy/dx) = x </w:t>
            </w:r>
            <w:r>
              <w:rPr>
                <w:rStyle w:val="Strong"/>
              </w:rPr>
              <w:t>OR</w:t>
            </w:r>
            <w:r>
              <w:t xml:space="preserve"> y(dy/dx) = -3x</w:t>
            </w:r>
          </w:p>
          <w:p w:rsidR="004D7829" w:rsidRDefault="004D7829" w:rsidP="004D7829">
            <w:pPr>
              <w:pStyle w:val="NormalWeb"/>
            </w:pPr>
            <w:r>
              <w:t xml:space="preserve">=&gt; y dy = x dx </w:t>
            </w:r>
            <w:r>
              <w:rPr>
                <w:rStyle w:val="Strong"/>
              </w:rPr>
              <w:t>OR</w:t>
            </w:r>
            <w:r>
              <w:t xml:space="preserve"> ydy= -3xdx</w:t>
            </w:r>
          </w:p>
          <w:p w:rsidR="004D7829" w:rsidRDefault="004D7829" w:rsidP="004D7829">
            <w:pPr>
              <w:pStyle w:val="NormalWeb"/>
            </w:pPr>
            <w:r>
              <w:t>=&gt; y</w:t>
            </w:r>
            <w:r>
              <w:rPr>
                <w:vertAlign w:val="superscript"/>
              </w:rPr>
              <w:t>2</w:t>
            </w:r>
            <w:r>
              <w:t>/2 = x</w:t>
            </w:r>
            <w:r>
              <w:rPr>
                <w:vertAlign w:val="superscript"/>
              </w:rPr>
              <w:t>2</w:t>
            </w:r>
            <w:r>
              <w:t xml:space="preserve">/2 + c </w:t>
            </w:r>
            <w:r>
              <w:rPr>
                <w:rStyle w:val="Strong"/>
              </w:rPr>
              <w:t>OR</w:t>
            </w:r>
            <w:r>
              <w:t xml:space="preserve"> y</w:t>
            </w:r>
            <w:r>
              <w:rPr>
                <w:vertAlign w:val="superscript"/>
              </w:rPr>
              <w:t>2</w:t>
            </w:r>
            <w:r>
              <w:t>/2 = -3x</w:t>
            </w:r>
            <w:r>
              <w:rPr>
                <w:vertAlign w:val="superscript"/>
              </w:rPr>
              <w:t>2</w:t>
            </w:r>
            <w:r>
              <w:t>/2 + c</w:t>
            </w:r>
          </w:p>
          <w:p w:rsidR="004D7829" w:rsidRDefault="004D7829" w:rsidP="004D7829">
            <w:pPr>
              <w:pStyle w:val="NormalWeb"/>
            </w:pPr>
            <w:r>
              <w:t>=&gt; x</w:t>
            </w:r>
            <w:r>
              <w:rPr>
                <w:vertAlign w:val="superscript"/>
              </w:rPr>
              <w:t>2</w:t>
            </w:r>
            <w:r>
              <w:t xml:space="preserve"> - y</w:t>
            </w:r>
            <w:r>
              <w:rPr>
                <w:vertAlign w:val="superscript"/>
              </w:rPr>
              <w:t>2</w:t>
            </w:r>
            <w:r>
              <w:t xml:space="preserve"> = -2c </w:t>
            </w:r>
            <w:r>
              <w:rPr>
                <w:rStyle w:val="Strong"/>
              </w:rPr>
              <w:t>OR</w:t>
            </w:r>
            <w:r>
              <w:t xml:space="preserve"> 3x</w:t>
            </w:r>
            <w:r>
              <w:rPr>
                <w:vertAlign w:val="superscript"/>
              </w:rPr>
              <w:t>2</w:t>
            </w:r>
            <w:r>
              <w:t xml:space="preserve"> + y</w:t>
            </w:r>
            <w:r>
              <w:rPr>
                <w:vertAlign w:val="superscript"/>
              </w:rPr>
              <w:t>2</w:t>
            </w:r>
            <w:r>
              <w:t xml:space="preserve"> = 2c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>15.</w:t>
            </w:r>
          </w:p>
          <w:p w:rsidR="004D7829" w:rsidRDefault="004D7829" w:rsidP="004D7829">
            <w:pPr>
              <w:pStyle w:val="NormalWeb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90775" cy="1800225"/>
                  <wp:effectExtent l="19050" t="0" r="9525" b="0"/>
                  <wp:docPr id="7" name="Picture 7" descr="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t>|z + 4| ≤ 3</w:t>
            </w:r>
          </w:p>
          <w:p w:rsidR="004D7829" w:rsidRDefault="004D7829" w:rsidP="004D7829">
            <w:pPr>
              <w:pStyle w:val="NormalWeb"/>
            </w:pPr>
            <w:r>
              <w:t xml:space="preserve">=&gt; </w:t>
            </w:r>
            <w:proofErr w:type="gramStart"/>
            <w:r>
              <w:t>z</w:t>
            </w:r>
            <w:proofErr w:type="gramEnd"/>
            <w:r>
              <w:t xml:space="preserve"> can be on the circle or inside the circle of radius=3 and center at: (-4,0).</w:t>
            </w:r>
          </w:p>
          <w:p w:rsidR="004D7829" w:rsidRDefault="004D7829" w:rsidP="004D7829">
            <w:pPr>
              <w:pStyle w:val="NormalWeb"/>
            </w:pPr>
            <w:r>
              <w:t>=&gt; So maximum value of |z+1| will be 6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16. </w:t>
            </w:r>
          </w:p>
          <w:p w:rsidR="004D7829" w:rsidRDefault="004D7829" w:rsidP="004D7829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3124200" cy="1190625"/>
                  <wp:effectExtent l="19050" t="0" r="0" b="0"/>
                  <wp:docPr id="8" name="Picture 8" descr="find-value-of-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nd-value-of-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  <w:t>7</w:t>
            </w:r>
            <w:r>
              <w:rPr>
                <w:vertAlign w:val="superscript"/>
              </w:rPr>
              <w:t>2</w:t>
            </w:r>
            <w:r>
              <w:t xml:space="preserve"> = P</w:t>
            </w:r>
            <w:r>
              <w:rPr>
                <w:vertAlign w:val="superscript"/>
              </w:rPr>
              <w:t>2</w:t>
            </w:r>
            <w:r>
              <w:t xml:space="preserve"> + 9 + 6Pcosθ</w:t>
            </w:r>
          </w:p>
          <w:p w:rsidR="004D7829" w:rsidRDefault="004D7829" w:rsidP="004D7829">
            <w:pPr>
              <w:pStyle w:val="NormalWeb"/>
            </w:pPr>
            <w:r>
              <w:t>=&gt; 6Pcosθ = 40 - P</w:t>
            </w:r>
            <w:r>
              <w:rPr>
                <w:vertAlign w:val="superscript"/>
              </w:rPr>
              <w:t>2</w:t>
            </w:r>
            <w:r>
              <w:t xml:space="preserve"> ............................(i)</w:t>
            </w:r>
          </w:p>
          <w:p w:rsidR="004D7829" w:rsidRDefault="004D7829" w:rsidP="004D7829">
            <w:pPr>
              <w:pStyle w:val="NormalWeb"/>
            </w:pPr>
            <w:r>
              <w:t>19 = P</w:t>
            </w:r>
            <w:r>
              <w:rPr>
                <w:vertAlign w:val="superscript"/>
              </w:rPr>
              <w:t>2</w:t>
            </w:r>
            <w:r>
              <w:t xml:space="preserve"> + 9 + 6Pcos(π - θ)</w:t>
            </w:r>
          </w:p>
          <w:p w:rsidR="004D7829" w:rsidRDefault="004D7829" w:rsidP="004D7829">
            <w:pPr>
              <w:pStyle w:val="NormalWeb"/>
            </w:pPr>
            <w:r>
              <w:t>=&gt; 19 = P</w:t>
            </w:r>
            <w:r>
              <w:rPr>
                <w:vertAlign w:val="superscript"/>
              </w:rPr>
              <w:t>2</w:t>
            </w:r>
            <w:r>
              <w:t xml:space="preserve"> + 9 - 6Pcosθ ............................(ii)</w:t>
            </w:r>
          </w:p>
          <w:p w:rsidR="004D7829" w:rsidRDefault="004D7829" w:rsidP="004D7829">
            <w:pPr>
              <w:pStyle w:val="NormalWeb"/>
            </w:pPr>
            <w:r>
              <w:t>Solving (i) and (ii)</w:t>
            </w:r>
          </w:p>
          <w:p w:rsidR="004D7829" w:rsidRDefault="004D7829" w:rsidP="004D7829">
            <w:pPr>
              <w:pStyle w:val="NormalWeb"/>
            </w:pPr>
            <w:r>
              <w:t>19 = P</w:t>
            </w:r>
            <w:r>
              <w:rPr>
                <w:vertAlign w:val="superscript"/>
              </w:rPr>
              <w:t>2</w:t>
            </w:r>
            <w:r>
              <w:t xml:space="preserve"> + 9 - 40 + P</w:t>
            </w:r>
            <w:r>
              <w:rPr>
                <w:vertAlign w:val="superscript"/>
              </w:rPr>
              <w:t>2</w:t>
            </w:r>
          </w:p>
          <w:p w:rsidR="004D7829" w:rsidRDefault="004D7829" w:rsidP="004D7829">
            <w:pPr>
              <w:pStyle w:val="NormalWeb"/>
            </w:pPr>
            <w:r>
              <w:t>So, P = 5N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17. </w:t>
            </w:r>
            <w:r>
              <w:t xml:space="preserve"> Required probability = 0.7 x 0.2 + (0.7) (0.8) (0.7) (0.2) + (0.7) (0.8) (0.7) (0.8) </w:t>
            </w:r>
            <w:r>
              <w:lastRenderedPageBreak/>
              <w:t>(0.7) (0.2) + ...</w:t>
            </w:r>
          </w:p>
          <w:p w:rsidR="004D7829" w:rsidRDefault="004D7829" w:rsidP="004D7829">
            <w:pPr>
              <w:pStyle w:val="NormalWeb"/>
            </w:pPr>
            <w:r>
              <w:t xml:space="preserve">= 0.14 </w:t>
            </w:r>
            <w:proofErr w:type="gramStart"/>
            <w:r>
              <w:t>[ 1</w:t>
            </w:r>
            <w:proofErr w:type="gramEnd"/>
            <w:r>
              <w:t xml:space="preserve"> + (0.56) + (0.56)</w:t>
            </w:r>
            <w:r>
              <w:rPr>
                <w:vertAlign w:val="superscript"/>
              </w:rPr>
              <w:t>2</w:t>
            </w:r>
            <w:r>
              <w:t xml:space="preserve"> + (0.56)</w:t>
            </w:r>
            <w:r>
              <w:rPr>
                <w:vertAlign w:val="superscript"/>
              </w:rPr>
              <w:t>3</w:t>
            </w:r>
            <w:r>
              <w:t xml:space="preserve"> + (0.56)</w:t>
            </w:r>
            <w:r>
              <w:rPr>
                <w:vertAlign w:val="superscript"/>
              </w:rPr>
              <w:t>4</w:t>
            </w:r>
            <w:r>
              <w:t>..... ]</w:t>
            </w:r>
          </w:p>
          <w:p w:rsidR="004D7829" w:rsidRDefault="004D7829" w:rsidP="004D7829">
            <w:pPr>
              <w:pStyle w:val="NormalWeb"/>
            </w:pPr>
            <w:r>
              <w:t>= 0.14 (1/(1-0.56)) = 0.14/0.44 = 7/22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18.  </w:t>
            </w:r>
          </w:p>
          <w:p w:rsidR="004D7829" w:rsidRDefault="004D7829" w:rsidP="004D7829">
            <w:pPr>
              <w:pStyle w:val="NormalWeb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266825" cy="666750"/>
                  <wp:effectExtent l="19050" t="0" r="9525" b="0"/>
                  <wp:docPr id="9" name="Picture 9" descr="matri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tri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> </w:t>
            </w:r>
            <w:r>
              <w:br/>
            </w:r>
            <w:r>
              <w:br/>
              <w:t>Do following:</w:t>
            </w:r>
          </w:p>
          <w:p w:rsidR="004D7829" w:rsidRDefault="004D7829" w:rsidP="004D7829">
            <w:pPr>
              <w:pStyle w:val="NormalWeb"/>
            </w:pPr>
            <w:r>
              <w:t>Column3 = Column3 - Column1</w:t>
            </w:r>
          </w:p>
          <w:p w:rsidR="004D7829" w:rsidRDefault="004D7829" w:rsidP="004D7829">
            <w:pPr>
              <w:pStyle w:val="NormalWeb"/>
            </w:pPr>
            <w:r>
              <w:t>Column2 = Column2 - Column1</w:t>
            </w:r>
          </w:p>
          <w:p w:rsidR="004D7829" w:rsidRDefault="004D7829" w:rsidP="004D7829">
            <w:pPr>
              <w:pStyle w:val="NormalWeb"/>
            </w:pPr>
            <w:r>
              <w:t>So,</w:t>
            </w:r>
          </w:p>
          <w:p w:rsidR="004D7829" w:rsidRDefault="004D7829" w:rsidP="004D7829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333500" cy="800100"/>
                  <wp:effectExtent l="19050" t="0" r="0" b="0"/>
                  <wp:docPr id="10" name="Picture 10" descr="matrix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trix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829" w:rsidRDefault="004D7829" w:rsidP="004D7829">
            <w:pPr>
              <w:pStyle w:val="NormalWeb"/>
            </w:pPr>
            <w:r>
              <w:t>So, D is divisible by x and y.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>19.  Eccentricity</w:t>
            </w:r>
            <w:r>
              <w:t>: Eccentricity measures as how much the conic section deviates from being circular.</w:t>
            </w:r>
          </w:p>
          <w:p w:rsidR="004D7829" w:rsidRDefault="004D7829" w:rsidP="004D7829">
            <w:pPr>
              <w:pStyle w:val="NormalWeb"/>
            </w:pPr>
            <w:r>
              <w:t>a</w:t>
            </w:r>
            <w:r>
              <w:rPr>
                <w:vertAlign w:val="superscript"/>
              </w:rPr>
              <w:t>2</w:t>
            </w:r>
            <w:r>
              <w:t xml:space="preserve"> = cos</w:t>
            </w:r>
            <w:r>
              <w:rPr>
                <w:vertAlign w:val="superscript"/>
              </w:rPr>
              <w:t>2</w:t>
            </w:r>
            <w:r>
              <w:t>α ................(i)</w:t>
            </w:r>
          </w:p>
          <w:p w:rsidR="004D7829" w:rsidRDefault="004D7829" w:rsidP="004D7829">
            <w:pPr>
              <w:pStyle w:val="NormalWeb"/>
            </w:pPr>
            <w:r>
              <w:t>b</w:t>
            </w:r>
            <w:r>
              <w:rPr>
                <w:vertAlign w:val="superscript"/>
              </w:rPr>
              <w:t>2</w:t>
            </w:r>
            <w:r>
              <w:t xml:space="preserve"> = sin</w:t>
            </w:r>
            <w:r>
              <w:rPr>
                <w:vertAlign w:val="superscript"/>
              </w:rPr>
              <w:t>2</w:t>
            </w:r>
            <w:r>
              <w:t>α ................(ii)</w:t>
            </w:r>
          </w:p>
          <w:p w:rsidR="004D7829" w:rsidRDefault="004D7829" w:rsidP="004D7829">
            <w:pPr>
              <w:pStyle w:val="NormalWeb"/>
            </w:pPr>
            <w:r>
              <w:t>b</w:t>
            </w:r>
            <w:r>
              <w:rPr>
                <w:vertAlign w:val="superscript"/>
              </w:rPr>
              <w:t>2</w:t>
            </w:r>
            <w:r>
              <w:t xml:space="preserve"> = a</w:t>
            </w:r>
            <w:r>
              <w:rPr>
                <w:vertAlign w:val="superscript"/>
              </w:rPr>
              <w:t>2</w:t>
            </w:r>
            <w:r>
              <w:t>(e</w:t>
            </w:r>
            <w:r>
              <w:rPr>
                <w:vertAlign w:val="superscript"/>
              </w:rPr>
              <w:t>2</w:t>
            </w:r>
            <w:r>
              <w:t xml:space="preserve"> - 1) ................(iii)</w:t>
            </w:r>
          </w:p>
          <w:p w:rsidR="004D7829" w:rsidRDefault="004D7829" w:rsidP="004D7829">
            <w:pPr>
              <w:pStyle w:val="NormalWeb"/>
            </w:pPr>
            <w:r>
              <w:t>By solving (i), (ii) and (iii)</w:t>
            </w:r>
          </w:p>
          <w:p w:rsidR="004D7829" w:rsidRDefault="004D7829" w:rsidP="004D7829">
            <w:pPr>
              <w:pStyle w:val="NormalWeb"/>
            </w:pPr>
            <w:r>
              <w:t>e = secα</w:t>
            </w:r>
          </w:p>
          <w:p w:rsidR="004D7829" w:rsidRDefault="004D7829" w:rsidP="004D7829">
            <w:pPr>
              <w:pStyle w:val="NormalWeb"/>
            </w:pPr>
            <w:r>
              <w:lastRenderedPageBreak/>
              <w:t>coordinates of focii : (±ae , 0) = (±1 , 0)</w:t>
            </w:r>
          </w:p>
          <w:p w:rsidR="004D7829" w:rsidRDefault="004D7829" w:rsidP="004D7829">
            <w:pPr>
              <w:pStyle w:val="NormalWeb"/>
            </w:pPr>
            <w:r>
              <w:t>Hence abscissae of foci remain constant when α varies.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>20.  </w:t>
            </w:r>
            <w:r>
              <w:t> cos</w:t>
            </w:r>
            <w:r>
              <w:rPr>
                <w:vertAlign w:val="superscript"/>
              </w:rPr>
              <w:t>2</w:t>
            </w:r>
            <w:r>
              <w:t>α + cos</w:t>
            </w:r>
            <w:r>
              <w:rPr>
                <w:vertAlign w:val="superscript"/>
              </w:rPr>
              <w:t>2</w:t>
            </w:r>
            <w:r>
              <w:t>β + cos</w:t>
            </w:r>
            <w:r>
              <w:rPr>
                <w:vertAlign w:val="superscript"/>
              </w:rPr>
              <w:t>2</w:t>
            </w:r>
            <w:r>
              <w:t>γ = 1</w:t>
            </w:r>
          </w:p>
          <w:p w:rsidR="004D7829" w:rsidRDefault="004D7829" w:rsidP="004D7829">
            <w:pPr>
              <w:pStyle w:val="NormalWeb"/>
            </w:pPr>
            <w:r>
              <w:t>=&gt; cos</w:t>
            </w:r>
            <w:r>
              <w:rPr>
                <w:vertAlign w:val="superscript"/>
              </w:rPr>
              <w:t>2</w:t>
            </w:r>
            <w:r>
              <w:t>π/4 + cos</w:t>
            </w:r>
            <w:r>
              <w:rPr>
                <w:vertAlign w:val="superscript"/>
              </w:rPr>
              <w:t>2</w:t>
            </w:r>
            <w:r>
              <w:t>π/4 + cos</w:t>
            </w:r>
            <w:r>
              <w:rPr>
                <w:vertAlign w:val="superscript"/>
              </w:rPr>
              <w:t>2</w:t>
            </w:r>
            <w:r>
              <w:t>γ = 1</w:t>
            </w:r>
          </w:p>
          <w:p w:rsidR="004D7829" w:rsidRDefault="004D7829" w:rsidP="004D7829">
            <w:pPr>
              <w:pStyle w:val="NormalWeb"/>
            </w:pPr>
            <w:r>
              <w:t>=&gt; 1/2 + 1/2 + cos</w:t>
            </w:r>
            <w:r>
              <w:rPr>
                <w:vertAlign w:val="superscript"/>
              </w:rPr>
              <w:t>2</w:t>
            </w:r>
            <w:r>
              <w:t>γ = 1</w:t>
            </w:r>
          </w:p>
          <w:p w:rsidR="004D7829" w:rsidRDefault="004D7829" w:rsidP="004D7829">
            <w:pPr>
              <w:pStyle w:val="NormalWeb"/>
            </w:pPr>
            <w:r>
              <w:t>=&gt; cos</w:t>
            </w:r>
            <w:r>
              <w:rPr>
                <w:vertAlign w:val="superscript"/>
              </w:rPr>
              <w:t>2</w:t>
            </w:r>
            <w:r>
              <w:t>γ = 0</w:t>
            </w:r>
          </w:p>
          <w:p w:rsidR="004D7829" w:rsidRDefault="004D7829" w:rsidP="004D7829">
            <w:pPr>
              <w:pStyle w:val="NormalWeb"/>
            </w:pPr>
            <w:r>
              <w:t>=&gt; γ = π/2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21. </w:t>
            </w:r>
            <w:r>
              <w:t> f'(C) = (f(3)-f(1))/(3-1)</w:t>
            </w:r>
          </w:p>
          <w:p w:rsidR="004D7829" w:rsidRDefault="004D7829" w:rsidP="004D7829">
            <w:pPr>
              <w:pStyle w:val="NormalWeb"/>
            </w:pPr>
            <w:r>
              <w:t>=&gt; 1/c = (log</w:t>
            </w:r>
            <w:r>
              <w:rPr>
                <w:vertAlign w:val="subscript"/>
              </w:rPr>
              <w:t>e</w:t>
            </w:r>
            <w:r>
              <w:t>3)/2</w:t>
            </w:r>
          </w:p>
          <w:p w:rsidR="004D7829" w:rsidRDefault="004D7829" w:rsidP="004D7829">
            <w:pPr>
              <w:pStyle w:val="NormalWeb"/>
            </w:pPr>
            <w:r>
              <w:t>=&gt; c = 2log</w:t>
            </w:r>
            <w:r>
              <w:rPr>
                <w:vertAlign w:val="subscript"/>
              </w:rPr>
              <w:t>3</w:t>
            </w:r>
            <w:r>
              <w:t>e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 f(x) = tan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(sinx + cosx)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f'(x) = (cosx - sinx)/( 1+(sinx + cosx)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f'(x) = (√2 cos(x+π/4))/( 1+(sinx + cosx)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So, f(x) increases if -π/2 &lt; x + π/4 &lt; π/2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=&gt; So, f(x) increases if -3π/4 &lt; x &lt; π/4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So f(x) increases in x </w:t>
            </w:r>
            <w:r w:rsidRPr="004D7829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(-π/2 , π/4)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23.  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752475"/>
                  <wp:effectExtent l="19050" t="0" r="9525" b="0"/>
                  <wp:docPr id="15" name="IMG1" descr="matrix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matrix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|</w:t>
            </w:r>
            <w:proofErr w:type="gramStart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A .</w:t>
            </w:r>
            <w:proofErr w:type="gramEnd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A| = |A|.|A| = (25α). (25α) = 25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So, α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1/25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=&gt; α = ± 1/5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  e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-x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1 - x + X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/2! - </w:t>
            </w:r>
            <w:proofErr w:type="gramStart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gramEnd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/3! + </w:t>
            </w:r>
            <w:proofErr w:type="gramStart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/4! - .......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Repace x with 1, then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1/2! - 1/3! + 1/4</w:t>
            </w:r>
            <w:proofErr w:type="gramStart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!.....</w:t>
            </w:r>
            <w:proofErr w:type="gramEnd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e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25. 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 |2</w:t>
            </w: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× 3</w:t>
            </w: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| = 1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6|</w:t>
            </w: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× </w:t>
            </w: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| = 1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× </w:t>
            </w: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| = 1/6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sinθ = ±1/6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As θ is accute angle so θ can have only value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26.  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52750" cy="1028700"/>
                  <wp:effectExtent l="19050" t="0" r="0" b="0"/>
                  <wp:docPr id="16" name="Img2" descr="angle-of-proj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angle-of-proj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= u cosα </w:t>
            </w:r>
            <w:proofErr w:type="gramStart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t ...................</w:t>
            </w:r>
            <w:proofErr w:type="gramEnd"/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b = u sinα t - 1/2 gt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.........................(ii)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 = (u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sin2α)/2 ..............................(iii)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Using (i) and (ii)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 = a tanα - (1/2)g (a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)/(u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α) .........(iv)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Repacing value of u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(iii) in (iv)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b = (a tanα) - (a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g sin2α sec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α)/(2cg)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Use, sin2α = 2sinα cosα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b = a tanα - (a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2tanα)/(2c)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tanα = (bc)/(a(c-a))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27.   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Let number of boys = x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girls - y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Total marks = 52x + 42y = 50 (x+y)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=&gt; 2x = 8y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=&gt; x = 4y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So percent of boys = 100x/(x+y) = 400y/(5y) = 80%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28.  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Point of intersection of two perpendicular tangents to the parabola must be on directrix of the parabola.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Equation of directrix is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x + 2 = 0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Hence the point is (-2, 0).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29.  </w:t>
            </w: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Coordinates of centre = (3,6,1)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Let coordinates of other end of the diameter is (α, β, γ)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So,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(α+2)/2 = 3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(β+3)/2 = 6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(γ+5)/2 = 1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So, α = 4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β = 9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γ = -3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30.  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809625"/>
                  <wp:effectExtent l="19050" t="0" r="0" b="0"/>
                  <wp:docPr id="17" name="Img3" descr="matrix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matrix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By solving above ,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2x + 4 = 0</w:t>
            </w:r>
          </w:p>
          <w:p w:rsid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29">
              <w:rPr>
                <w:rFonts w:ascii="Times New Roman" w:eastAsia="Times New Roman" w:hAnsi="Times New Roman" w:cs="Times New Roman"/>
                <w:sz w:val="24"/>
                <w:szCs w:val="24"/>
              </w:rPr>
              <w:t>x = -2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31. </w:t>
            </w:r>
          </w:p>
          <w:p w:rsidR="004D7829" w:rsidRDefault="004D7829" w:rsidP="004D7829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552700" cy="2162175"/>
                  <wp:effectExtent l="19050" t="0" r="0" b="0"/>
                  <wp:docPr id="21" name="Picture 21" descr="right-angled-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ght-angled-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t>A = (1/2).1.|k-1| = 1</w:t>
            </w:r>
          </w:p>
          <w:p w:rsidR="004D7829" w:rsidRDefault="004D7829" w:rsidP="004D7829">
            <w:pPr>
              <w:pStyle w:val="NormalWeb"/>
            </w:pPr>
            <w:r>
              <w:lastRenderedPageBreak/>
              <w:t>=&gt; k-1 = 2 OR k-1= -2</w:t>
            </w:r>
          </w:p>
          <w:p w:rsidR="004D7829" w:rsidRDefault="004D7829" w:rsidP="004D7829">
            <w:pPr>
              <w:pStyle w:val="NormalWeb"/>
            </w:pPr>
            <w:r>
              <w:t>=&gt;k = 3 OR k = -1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32. </w:t>
            </w:r>
          </w:p>
          <w:p w:rsidR="004D7829" w:rsidRDefault="004D7829" w:rsidP="004D7829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533650" cy="1447800"/>
                  <wp:effectExtent l="19050" t="0" r="0" b="0"/>
                  <wp:docPr id="22" name="Picture 22" descr="bis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is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829" w:rsidRDefault="004D7829" w:rsidP="004D7829">
            <w:pPr>
              <w:pStyle w:val="NormalWeb"/>
            </w:pPr>
            <w:r>
              <w:t>Slope of QR = √3</w:t>
            </w:r>
          </w:p>
          <w:p w:rsidR="004D7829" w:rsidRDefault="004D7829" w:rsidP="004D7829">
            <w:pPr>
              <w:pStyle w:val="NormalWeb"/>
            </w:pPr>
            <w:r>
              <w:t xml:space="preserve">So </w:t>
            </w:r>
            <w:r>
              <w:rPr>
                <w:rFonts w:ascii="Cambria Math" w:hAnsi="Cambria Math" w:cs="Cambria Math"/>
              </w:rPr>
              <w:t>∠</w:t>
            </w:r>
            <w:r>
              <w:t>PQR = 120°</w:t>
            </w:r>
          </w:p>
          <w:p w:rsidR="004D7829" w:rsidRDefault="004D7829" w:rsidP="004D7829">
            <w:pPr>
              <w:pStyle w:val="NormalWeb"/>
            </w:pPr>
            <w:r>
              <w:t>Slope of QS = tan120° = -√3</w:t>
            </w:r>
          </w:p>
          <w:p w:rsidR="004D7829" w:rsidRDefault="004D7829" w:rsidP="004D7829">
            <w:pPr>
              <w:pStyle w:val="NormalWeb"/>
            </w:pPr>
            <w:r>
              <w:t>So equation of QS will be</w:t>
            </w:r>
          </w:p>
          <w:p w:rsidR="004D7829" w:rsidRDefault="004D7829" w:rsidP="004D7829">
            <w:pPr>
              <w:pStyle w:val="NormalWeb"/>
            </w:pPr>
            <w:r>
              <w:t>y=-√3 x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33.  </w:t>
            </w:r>
            <w:r>
              <w:t>my</w:t>
            </w:r>
            <w:r>
              <w:rPr>
                <w:vertAlign w:val="superscript"/>
              </w:rPr>
              <w:t>2</w:t>
            </w:r>
            <w:r>
              <w:t xml:space="preserve"> + (1 - m</w:t>
            </w:r>
            <w:r>
              <w:rPr>
                <w:vertAlign w:val="superscript"/>
              </w:rPr>
              <w:t>2</w:t>
            </w:r>
            <w:r>
              <w:t>)xy - mx</w:t>
            </w:r>
            <w:r>
              <w:rPr>
                <w:vertAlign w:val="superscript"/>
              </w:rPr>
              <w:t>2</w:t>
            </w:r>
            <w:r>
              <w:t xml:space="preserve"> = 0</w:t>
            </w:r>
          </w:p>
          <w:p w:rsidR="004D7829" w:rsidRDefault="004D7829" w:rsidP="004D7829">
            <w:pPr>
              <w:pStyle w:val="NormalWeb"/>
            </w:pPr>
            <w:r>
              <w:t>=&gt; my</w:t>
            </w:r>
            <w:r>
              <w:rPr>
                <w:vertAlign w:val="superscript"/>
              </w:rPr>
              <w:t>2</w:t>
            </w:r>
            <w:r>
              <w:t xml:space="preserve"> + m</w:t>
            </w:r>
            <w:r>
              <w:rPr>
                <w:vertAlign w:val="superscript"/>
              </w:rPr>
              <w:t>2</w:t>
            </w:r>
            <w:r>
              <w:t>xy + xy - mx</w:t>
            </w:r>
            <w:r>
              <w:rPr>
                <w:vertAlign w:val="superscript"/>
              </w:rPr>
              <w:t>2</w:t>
            </w:r>
            <w:r>
              <w:t xml:space="preserve"> = 0</w:t>
            </w:r>
          </w:p>
          <w:p w:rsidR="004D7829" w:rsidRDefault="004D7829" w:rsidP="004D7829">
            <w:pPr>
              <w:pStyle w:val="NormalWeb"/>
            </w:pPr>
            <w:r>
              <w:t>=&gt; my(y-mx)+x(y-mx) = 0</w:t>
            </w:r>
          </w:p>
          <w:p w:rsidR="004D7829" w:rsidRDefault="004D7829" w:rsidP="004D7829">
            <w:pPr>
              <w:pStyle w:val="NormalWeb"/>
            </w:pPr>
            <w:r>
              <w:t>=&gt; (my+x)(y-mx) = 0</w:t>
            </w:r>
          </w:p>
          <w:p w:rsidR="004D7829" w:rsidRDefault="004D7829" w:rsidP="004D7829">
            <w:pPr>
              <w:pStyle w:val="NormalWeb"/>
            </w:pPr>
            <w:r>
              <w:t>=&gt; y=mx and y=(-1/m)x</w:t>
            </w:r>
          </w:p>
          <w:p w:rsidR="004D7829" w:rsidRDefault="004D7829" w:rsidP="004D7829">
            <w:pPr>
              <w:pStyle w:val="NormalWeb"/>
            </w:pPr>
            <w:r>
              <w:t>So, m=±1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34. </w:t>
            </w:r>
          </w:p>
          <w:p w:rsidR="004D7829" w:rsidRDefault="004D7829" w:rsidP="004D7829">
            <w:pPr>
              <w:pStyle w:val="NormalWeb"/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2533650" cy="3057525"/>
                  <wp:effectExtent l="19050" t="0" r="0" b="0"/>
                  <wp:docPr id="23" name="Picture 23" descr="find-integ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ind-integ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35. </w:t>
            </w:r>
          </w:p>
          <w:p w:rsidR="004D7829" w:rsidRDefault="004D7829" w:rsidP="004D7829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609850" cy="1724025"/>
                  <wp:effectExtent l="19050" t="0" r="0" b="0"/>
                  <wp:docPr id="24" name="Picture 24" descr="function-f(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unction-f(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829" w:rsidRDefault="004D7829" w:rsidP="004D7829">
            <w:pPr>
              <w:pStyle w:val="NormalWeb"/>
            </w:pPr>
            <w:r>
              <w:t>f(x) = Min { x + 1 , |x| , 1 }</w:t>
            </w:r>
          </w:p>
          <w:p w:rsidR="004D7829" w:rsidRDefault="004D7829" w:rsidP="004D7829">
            <w:pPr>
              <w:pStyle w:val="NormalWeb"/>
            </w:pPr>
            <w:r>
              <w:t>(under progress)</w:t>
            </w:r>
          </w:p>
          <w:p w:rsidR="004D7829" w:rsidRDefault="004D7829" w:rsidP="004D7829">
            <w:pPr>
              <w:pStyle w:val="NormalWeb"/>
            </w:pPr>
            <w:r>
              <w:t> </w:t>
            </w:r>
          </w:p>
          <w:p w:rsidR="004D7829" w:rsidRDefault="004D7829" w:rsidP="004D7829">
            <w:pPr>
              <w:pStyle w:val="NormalWeb"/>
            </w:pPr>
            <w:r>
              <w:rPr>
                <w:rStyle w:val="Strong"/>
              </w:rPr>
              <w:t xml:space="preserve">40. </w:t>
            </w:r>
            <w:r>
              <w:t> α+β=-a</w:t>
            </w:r>
          </w:p>
          <w:p w:rsidR="004D7829" w:rsidRDefault="004D7829" w:rsidP="004D7829">
            <w:pPr>
              <w:pStyle w:val="NormalWeb"/>
            </w:pPr>
            <w:r>
              <w:t>and α.β=1</w:t>
            </w:r>
          </w:p>
          <w:p w:rsidR="004D7829" w:rsidRDefault="004D7829" w:rsidP="004D7829">
            <w:pPr>
              <w:pStyle w:val="NormalWeb"/>
            </w:pPr>
            <w:r>
              <w:t>|α-β| &lt; √5</w:t>
            </w:r>
          </w:p>
          <w:p w:rsidR="004D7829" w:rsidRDefault="004D7829" w:rsidP="004D7829">
            <w:pPr>
              <w:pStyle w:val="NormalWeb"/>
            </w:pPr>
            <w:r>
              <w:t>=&gt; (α-β)</w:t>
            </w:r>
            <w:r>
              <w:rPr>
                <w:vertAlign w:val="superscript"/>
              </w:rPr>
              <w:t>2</w:t>
            </w:r>
            <w:r>
              <w:t xml:space="preserve"> &lt; 5</w:t>
            </w:r>
          </w:p>
          <w:p w:rsidR="004D7829" w:rsidRDefault="004D7829" w:rsidP="004D7829">
            <w:pPr>
              <w:pStyle w:val="NormalWeb"/>
            </w:pPr>
            <w:r>
              <w:lastRenderedPageBreak/>
              <w:t>=&gt; (α+β)</w:t>
            </w:r>
            <w:r>
              <w:rPr>
                <w:vertAlign w:val="superscript"/>
              </w:rPr>
              <w:t>2</w:t>
            </w:r>
            <w:r>
              <w:t xml:space="preserve"> - 4α.β &lt; 5</w:t>
            </w:r>
          </w:p>
          <w:p w:rsidR="004D7829" w:rsidRDefault="004D7829" w:rsidP="004D7829">
            <w:pPr>
              <w:pStyle w:val="NormalWeb"/>
            </w:pPr>
            <w:r>
              <w:t>=&gt; a</w:t>
            </w:r>
            <w:r>
              <w:rPr>
                <w:vertAlign w:val="superscript"/>
              </w:rPr>
              <w:t>2</w:t>
            </w:r>
            <w:r>
              <w:t>-4 &lt; 5</w:t>
            </w:r>
          </w:p>
          <w:p w:rsidR="004D7829" w:rsidRDefault="004D7829" w:rsidP="004D7829">
            <w:pPr>
              <w:pStyle w:val="NormalWeb"/>
            </w:pPr>
            <w:r>
              <w:t xml:space="preserve">=&gt; a </w:t>
            </w:r>
            <w:r>
              <w:rPr>
                <w:rFonts w:ascii="Cambria Math" w:hAnsi="Cambria Math" w:cs="Cambria Math"/>
              </w:rPr>
              <w:t>∈</w:t>
            </w:r>
            <w:r>
              <w:t xml:space="preserve"> (-3,3)</w:t>
            </w:r>
          </w:p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45"/>
            </w:tblGrid>
            <w:tr w:rsidR="004D7829" w:rsidRPr="004D7829" w:rsidTr="004D7829">
              <w:trPr>
                <w:trHeight w:val="270"/>
                <w:tblCellSpacing w:w="15" w:type="dxa"/>
              </w:trPr>
              <w:tc>
                <w:tcPr>
                  <w:tcW w:w="8745" w:type="dxa"/>
                  <w:vAlign w:val="center"/>
                  <w:hideMark/>
                </w:tcPr>
                <w:p w:rsidR="004D7829" w:rsidRPr="004D7829" w:rsidRDefault="004D7829" w:rsidP="004D78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7829" w:rsidRPr="004D7829" w:rsidRDefault="004D7829" w:rsidP="004D7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45"/>
            </w:tblGrid>
            <w:tr w:rsidR="004D7829" w:rsidRPr="004D7829" w:rsidTr="004D7829">
              <w:trPr>
                <w:trHeight w:val="270"/>
                <w:tblCellSpacing w:w="15" w:type="dxa"/>
              </w:trPr>
              <w:tc>
                <w:tcPr>
                  <w:tcW w:w="8745" w:type="dxa"/>
                  <w:vAlign w:val="center"/>
                  <w:hideMark/>
                </w:tcPr>
                <w:p w:rsidR="004D7829" w:rsidRPr="004D7829" w:rsidRDefault="004D7829" w:rsidP="004D78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7829" w:rsidRPr="004D7829" w:rsidRDefault="004D7829" w:rsidP="004D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45"/>
            </w:tblGrid>
            <w:tr w:rsidR="004D7829" w:rsidRPr="004D7829" w:rsidTr="004D7829">
              <w:trPr>
                <w:trHeight w:val="270"/>
                <w:tblCellSpacing w:w="15" w:type="dxa"/>
              </w:trPr>
              <w:tc>
                <w:tcPr>
                  <w:tcW w:w="8745" w:type="dxa"/>
                  <w:vAlign w:val="center"/>
                  <w:hideMark/>
                </w:tcPr>
                <w:p w:rsidR="004D7829" w:rsidRPr="004D7829" w:rsidRDefault="004D7829" w:rsidP="004D78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7829" w:rsidRPr="004D7829" w:rsidRDefault="004D7829" w:rsidP="004D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5956" w:rsidRDefault="003B5956"/>
    <w:sectPr w:rsidR="003B5956" w:rsidSect="003B5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829"/>
    <w:rsid w:val="003B5956"/>
    <w:rsid w:val="004D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56"/>
  </w:style>
  <w:style w:type="paragraph" w:styleId="Heading1">
    <w:name w:val="heading 1"/>
    <w:basedOn w:val="Normal"/>
    <w:link w:val="Heading1Char"/>
    <w:uiPriority w:val="9"/>
    <w:qFormat/>
    <w:rsid w:val="004D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8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D7829"/>
    <w:rPr>
      <w:b/>
      <w:bCs/>
    </w:rPr>
  </w:style>
  <w:style w:type="paragraph" w:styleId="NormalWeb">
    <w:name w:val="Normal (Web)"/>
    <w:basedOn w:val="Normal"/>
    <w:uiPriority w:val="99"/>
    <w:unhideWhenUsed/>
    <w:rsid w:val="004D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4D7829"/>
  </w:style>
  <w:style w:type="character" w:styleId="Hyperlink">
    <w:name w:val="Hyperlink"/>
    <w:basedOn w:val="DefaultParagraphFont"/>
    <w:uiPriority w:val="99"/>
    <w:semiHidden/>
    <w:unhideWhenUsed/>
    <w:rsid w:val="004D7829"/>
    <w:rPr>
      <w:color w:val="0000FF"/>
      <w:u w:val="single"/>
    </w:rPr>
  </w:style>
  <w:style w:type="character" w:customStyle="1" w:styleId="style2">
    <w:name w:val="style2"/>
    <w:basedOn w:val="DefaultParagraphFont"/>
    <w:rsid w:val="004D7829"/>
  </w:style>
  <w:style w:type="paragraph" w:styleId="BalloonText">
    <w:name w:val="Balloon Text"/>
    <w:basedOn w:val="Normal"/>
    <w:link w:val="BalloonTextChar"/>
    <w:uiPriority w:val="99"/>
    <w:semiHidden/>
    <w:unhideWhenUsed/>
    <w:rsid w:val="004D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askiitians.com/aieee/AIEEE-Past-Papers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901</Words>
  <Characters>5137</Characters>
  <Application>Microsoft Office Word</Application>
  <DocSecurity>0</DocSecurity>
  <Lines>42</Lines>
  <Paragraphs>12</Paragraphs>
  <ScaleCrop>false</ScaleCrop>
  <Company>Manabadi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2011-10-31T07:59:00Z</dcterms:created>
  <dcterms:modified xsi:type="dcterms:W3CDTF">2011-10-31T08:04:00Z</dcterms:modified>
</cp:coreProperties>
</file>